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B0787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787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С. ХОЛМОГОРЫ ХОЛМОГОРСКОГО РАЙОНА АРХАНГЕЛЬСКОЙ ОБЛАСТИ</w:t>
            </w:r>
            <w:bookmarkStart w:id="1" w:name="_GoBack"/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6C" w:rsidRPr="00AB1F6C" w:rsidRDefault="00AB1F6C" w:rsidP="00AB1F6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F6C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6D4DFA" w:rsidRPr="00A92FCC" w:rsidRDefault="00AB1F6C" w:rsidP="00AB1F6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F6C">
              <w:rPr>
                <w:rFonts w:ascii="Times New Roman" w:hAnsi="Times New Roman" w:cs="Times New Roman"/>
                <w:sz w:val="18"/>
                <w:szCs w:val="18"/>
              </w:rPr>
              <w:t>на 3 квартал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– 64954,725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B1F6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F6C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B1F6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F6C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просп. Троицкий, д. 63, оф. 50.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B1F6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F6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«Холмогорский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B1F6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F6C">
              <w:rPr>
                <w:rFonts w:ascii="Times New Roman" w:hAnsi="Times New Roman" w:cs="Times New Roman"/>
                <w:sz w:val="18"/>
                <w:szCs w:val="18"/>
              </w:rPr>
              <w:t xml:space="preserve">164530, Архангельская область, Холмогорский район, с. Холмогоры, ул. Набережная им. </w:t>
            </w:r>
            <w:proofErr w:type="spellStart"/>
            <w:r w:rsidRPr="00AB1F6C">
              <w:rPr>
                <w:rFonts w:ascii="Times New Roman" w:hAnsi="Times New Roman" w:cs="Times New Roman"/>
                <w:sz w:val="18"/>
                <w:szCs w:val="18"/>
              </w:rPr>
              <w:t>Горончаровского</w:t>
            </w:r>
            <w:proofErr w:type="spellEnd"/>
            <w:r w:rsidRPr="00AB1F6C">
              <w:rPr>
                <w:rFonts w:ascii="Times New Roman" w:hAnsi="Times New Roman" w:cs="Times New Roman"/>
                <w:sz w:val="18"/>
                <w:szCs w:val="18"/>
              </w:rPr>
              <w:t>, д.21.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AB1F6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AB38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B1F6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B1F6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2B0787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34474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078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1F6C"/>
    <w:rsid w:val="00AB3838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0EA6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A09E5-F251-4E62-87E4-F0DFF86B2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16</cp:revision>
  <cp:lastPrinted>2017-12-12T11:12:00Z</cp:lastPrinted>
  <dcterms:created xsi:type="dcterms:W3CDTF">2020-01-30T07:27:00Z</dcterms:created>
  <dcterms:modified xsi:type="dcterms:W3CDTF">2021-11-16T08:31:00Z</dcterms:modified>
</cp:coreProperties>
</file>