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07617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995BB3" w:rsidP="00D05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995BB3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УЛ. 50-ЛЕТИЯ ОКТЯБРЯ, Д. 19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995BB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95BB3">
              <w:rPr>
                <w:rFonts w:ascii="Times New Roman" w:hAnsi="Times New Roman" w:cs="Times New Roman"/>
              </w:rPr>
              <w:t>Общество с ограниченной ответственностью «Архитектура и Дизайн».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95BB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5BB3">
              <w:rPr>
                <w:rFonts w:ascii="Times New Roman" w:hAnsi="Times New Roman" w:cs="Times New Roman"/>
                <w:sz w:val="18"/>
                <w:szCs w:val="18"/>
              </w:rPr>
              <w:t>163060, г. Архангельск, ул. Северодвинская, д. 95.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995BB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5BB3">
              <w:rPr>
                <w:rFonts w:ascii="Times New Roman" w:hAnsi="Times New Roman" w:cs="Times New Roman"/>
                <w:sz w:val="18"/>
                <w:szCs w:val="18"/>
              </w:rPr>
              <w:t>Администрация городского округа Архангельской области «Город Новодвинск»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995BB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95BB3">
              <w:rPr>
                <w:rFonts w:ascii="Times New Roman" w:hAnsi="Times New Roman" w:cs="Times New Roman"/>
              </w:rPr>
              <w:t>164900, Архангельская область, г. Новодвинск, ул. Фронтовых бригад, д.6.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36036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968B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995BB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3968B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A4E1E"/>
    <w:rsid w:val="001A5949"/>
    <w:rsid w:val="001B413A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42AA"/>
    <w:rsid w:val="007C7164"/>
    <w:rsid w:val="007D17B4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95BB3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D6C60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E28A6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E9DA6-163C-4851-AF10-F59EE7C0C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83</cp:revision>
  <cp:lastPrinted>2017-12-12T11:12:00Z</cp:lastPrinted>
  <dcterms:created xsi:type="dcterms:W3CDTF">2020-01-30T07:27:00Z</dcterms:created>
  <dcterms:modified xsi:type="dcterms:W3CDTF">2023-08-02T13:24:00Z</dcterms:modified>
</cp:coreProperties>
</file>