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EDC47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5DF59DC8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32B2E397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13D1DAD8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74C552C7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10592FB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DE4763B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2098A77A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1B5DB855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75755384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2BBE068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E976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62D1C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46D4B77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C1DD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787F60DE" w14:textId="77777777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B784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1A51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8DB0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6A0C6CDC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40CE0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EBA54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EF0E6" w14:textId="375B04EB" w:rsidR="00734328" w:rsidRPr="008E1B3C" w:rsidRDefault="000C2248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248">
              <w:rPr>
                <w:rFonts w:ascii="Times New Roman" w:eastAsia="Times New Roman" w:hAnsi="Times New Roman" w:cs="Times New Roman"/>
                <w:sz w:val="18"/>
                <w:szCs w:val="18"/>
              </w:rPr>
              <w:t>«ОБОСНОВАНИЕ ИНВЕСТИЦИЙ, ОСУЩЕСТВЛЯЕМЫХ В ИНВЕСТИЦИОННЫЙ ПРОЕКТ ПО СОЗДАНИЮ ОБЪЕКТА КАПИТАЛЬНОГО СТРОИТЕЛЬСТВА, В ОТНОШЕНИИ КОТОРОГО ПЛАНИРУЕТСЯ ЗАКЛЮЧЕНИЕ КОНТРАКТА, ПРЕДМЕТОМ КОТОРОГО ЯВЛЯЕТСЯ ОДНОВРЕМЕННО ВЫПОЛНЕНИЕ РАБОТ ПО ПРОЕКТИРОВАНИЮ, СТРОИТЕЛЬСТВУ И ВВОДУ В ЭКСПЛУАТАЦИЮ ОБЪЕКТА КАПИТАЛЬНОГО СТРОИТЕЛЬСТВА «ДОПОЛНИТЕЛЬНЫЙ УЧЕБНЫЙ КОРПУС МБОУ «ЯРЕНСКАЯ СШ»</w:t>
            </w:r>
          </w:p>
        </w:tc>
      </w:tr>
      <w:tr w:rsidR="00AC2FBD" w:rsidRPr="00FB58C4" w14:paraId="7B95F1E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34CC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B6022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D318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0771152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EB909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D6111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197FF" w14:textId="77777777"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2722B4A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4B12A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5CBF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BF9D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3B00506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9B44C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6BFF2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E75F7" w14:textId="1A1A5EC3" w:rsidR="006D1FE2" w:rsidRPr="00ED6C60" w:rsidRDefault="000C224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C2248">
              <w:rPr>
                <w:rFonts w:ascii="Times New Roman" w:hAnsi="Times New Roman" w:cs="Times New Roman"/>
              </w:rPr>
              <w:t>Общество с ограниченной ответственностью «КотласПромПроект».</w:t>
            </w:r>
          </w:p>
        </w:tc>
      </w:tr>
      <w:tr w:rsidR="00700232" w:rsidRPr="00FB58C4" w14:paraId="582F413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9128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26A2B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FEE22" w14:textId="5727DE12" w:rsidR="006D1FE2" w:rsidRPr="00A92FCC" w:rsidRDefault="000C2248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248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ул. К. Маркса, д. 23.</w:t>
            </w:r>
          </w:p>
        </w:tc>
      </w:tr>
      <w:tr w:rsidR="00700232" w:rsidRPr="00700232" w14:paraId="71DE9DD2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34B9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17134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0A31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6BA7B04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97F0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AB4DC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95827" w14:textId="723AA5FF" w:rsidR="0015668B" w:rsidRPr="00164218" w:rsidRDefault="000C224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24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Муниципальное бюджетное образовательное учреждение «Яренская средняя школа» (далее – МБОУ «Яренская СШ»).</w:t>
            </w:r>
          </w:p>
        </w:tc>
      </w:tr>
      <w:tr w:rsidR="00700232" w:rsidRPr="00700232" w14:paraId="7430671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3558A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54169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B2E6A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674826E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0656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FE27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900FF" w14:textId="31B0B055" w:rsidR="0015668B" w:rsidRPr="00341DF1" w:rsidRDefault="000C2248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2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165780, г. Архангельская область, Ленский </w:t>
            </w:r>
            <w:r w:rsidRPr="000C22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район, с. Яренск, ул. Володи Дубинина, д. 39.</w:t>
            </w:r>
          </w:p>
        </w:tc>
      </w:tr>
      <w:tr w:rsidR="00700232" w:rsidRPr="00F62A87" w14:paraId="717F040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86379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CFBB7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5E6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29943A7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AA1B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AB83A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A8599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5019F49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BE45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1FE7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BBA8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A24757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5FE3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33D2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0ED83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32E4B1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E70C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7865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6AE02" w14:textId="77777777" w:rsidR="0071381A" w:rsidRPr="007368DF" w:rsidRDefault="00EF68C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14:paraId="5AA8331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4367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E733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45331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2D2943B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D3E0C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FE6B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A213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7219C15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FD14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4BF2E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3C86" w14:textId="7CAA07DE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C22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C22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C3C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14:paraId="611AE638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9FFF8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40AE5C35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82A85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2F3366D3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04751BC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3B176640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2248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0CF5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C3C85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3F5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BAFCF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35902-2D49-4ED9-AB31-3D1EF1350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157</cp:revision>
  <cp:lastPrinted>2017-12-12T11:12:00Z</cp:lastPrinted>
  <dcterms:created xsi:type="dcterms:W3CDTF">2020-01-30T07:27:00Z</dcterms:created>
  <dcterms:modified xsi:type="dcterms:W3CDTF">2025-02-14T08:39:00Z</dcterms:modified>
</cp:coreProperties>
</file>